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10DD" w14:textId="77777777" w:rsidR="00976881" w:rsidRDefault="00100DDC">
      <w:pPr>
        <w:pStyle w:val="Textbody"/>
        <w:jc w:val="right"/>
        <w:rPr>
          <w:color w:val="B3B3B3"/>
          <w:sz w:val="22"/>
          <w:szCs w:val="22"/>
        </w:rPr>
      </w:pPr>
      <w:r>
        <w:rPr>
          <w:color w:val="B3B3B3"/>
          <w:sz w:val="22"/>
          <w:szCs w:val="22"/>
          <w:lang w:val="en-US" w:bidi="en-US"/>
        </w:rPr>
        <w:t> </w:t>
      </w:r>
    </w:p>
    <w:p w14:paraId="7C08EB69" w14:textId="77777777" w:rsidR="00976881" w:rsidRDefault="00100DDC">
      <w:pPr>
        <w:pStyle w:val="Textbody"/>
        <w:jc w:val="center"/>
        <w:rPr>
          <w:b/>
          <w:color w:val="000000" w:themeColor="text1"/>
          <w:sz w:val="32"/>
          <w:szCs w:val="32"/>
          <w:u w:val="single"/>
        </w:rPr>
      </w:pPr>
      <w:r>
        <w:rPr>
          <w:b/>
          <w:color w:val="000000" w:themeColor="text1"/>
          <w:sz w:val="32"/>
          <w:szCs w:val="32"/>
          <w:u w:val="single"/>
          <w:lang w:val="en-US" w:bidi="en-US"/>
        </w:rPr>
        <w:t>Contract Withdrawal Form</w:t>
      </w:r>
    </w:p>
    <w:p w14:paraId="7D3C2862" w14:textId="77777777" w:rsidR="00976881" w:rsidRDefault="00976881">
      <w:pPr>
        <w:pStyle w:val="Textbody"/>
        <w:jc w:val="right"/>
      </w:pPr>
    </w:p>
    <w:p w14:paraId="07E62094" w14:textId="77777777" w:rsidR="00976881" w:rsidRDefault="00976881">
      <w:pPr>
        <w:pStyle w:val="Textbody"/>
        <w:jc w:val="right"/>
      </w:pPr>
    </w:p>
    <w:p w14:paraId="227C93AD" w14:textId="77777777" w:rsidR="00976881" w:rsidRDefault="00976881">
      <w:pPr>
        <w:pStyle w:val="Textbody"/>
        <w:jc w:val="right"/>
      </w:pPr>
    </w:p>
    <w:p w14:paraId="203A1962" w14:textId="77777777" w:rsidR="00976881" w:rsidRDefault="00100DDC">
      <w:pPr>
        <w:pStyle w:val="Textbody"/>
        <w:ind w:left="6381" w:firstLine="709"/>
        <w:rPr>
          <w:b/>
        </w:rPr>
      </w:pPr>
      <w:r>
        <w:rPr>
          <w:b/>
          <w:lang w:val="en-US" w:bidi="en-US"/>
        </w:rPr>
        <w:t xml:space="preserve">Recipient: </w:t>
      </w:r>
      <w:r>
        <w:rPr>
          <w:b/>
          <w:lang w:val="en-US" w:bidi="en-US"/>
        </w:rPr>
        <w:tab/>
      </w:r>
    </w:p>
    <w:p w14:paraId="6FEC8DA7" w14:textId="77777777" w:rsidR="00976881" w:rsidRDefault="00100DDC">
      <w:pPr>
        <w:pStyle w:val="Textbody"/>
        <w:ind w:left="7090"/>
      </w:pPr>
      <w:r>
        <w:rPr>
          <w:b/>
          <w:lang w:val="en-US" w:bidi="en-US"/>
        </w:rPr>
        <w:t>Active life Inv., s.r.o.</w:t>
      </w:r>
    </w:p>
    <w:p w14:paraId="610343B1" w14:textId="77777777" w:rsidR="00976881" w:rsidRDefault="00100DDC">
      <w:pPr>
        <w:pStyle w:val="Textbody"/>
        <w:ind w:left="6381" w:firstLine="709"/>
        <w:rPr>
          <w:b/>
        </w:rPr>
      </w:pPr>
      <w:r>
        <w:rPr>
          <w:b/>
          <w:lang w:val="en-US" w:bidi="en-US"/>
        </w:rPr>
        <w:t>P.O.BOX N</w:t>
      </w:r>
      <w:r>
        <w:rPr>
          <w:b/>
          <w:vertAlign w:val="superscript"/>
          <w:lang w:val="en-US" w:bidi="en-US"/>
        </w:rPr>
        <w:t>o</w:t>
      </w:r>
      <w:r>
        <w:rPr>
          <w:b/>
          <w:lang w:val="en-US" w:bidi="en-US"/>
        </w:rPr>
        <w:t xml:space="preserve"> 15</w:t>
      </w:r>
    </w:p>
    <w:p w14:paraId="5548B93D" w14:textId="06EC0DF5" w:rsidR="00976881" w:rsidRDefault="00100DDC">
      <w:pPr>
        <w:pStyle w:val="Textbody"/>
        <w:ind w:left="6381" w:firstLine="709"/>
        <w:rPr>
          <w:b/>
          <w:lang w:val="en-US" w:bidi="en-US"/>
        </w:rPr>
      </w:pPr>
      <w:r>
        <w:rPr>
          <w:b/>
          <w:lang w:val="en-US" w:bidi="en-US"/>
        </w:rPr>
        <w:t>911 01 Trenčín</w:t>
      </w:r>
    </w:p>
    <w:p w14:paraId="28E03278" w14:textId="04476459" w:rsidR="00943F9E" w:rsidRDefault="00943F9E">
      <w:pPr>
        <w:pStyle w:val="Textbody"/>
        <w:ind w:left="6381" w:firstLine="709"/>
      </w:pPr>
      <w:r>
        <w:rPr>
          <w:b/>
          <w:lang w:val="en-US" w:bidi="en-US"/>
        </w:rPr>
        <w:t>Slovakia</w:t>
      </w:r>
    </w:p>
    <w:p w14:paraId="61F72E21" w14:textId="77777777" w:rsidR="00976881" w:rsidRDefault="00100DDC">
      <w:pPr>
        <w:pStyle w:val="Textbody"/>
        <w:rPr>
          <w:b/>
        </w:rPr>
      </w:pPr>
      <w:r>
        <w:rPr>
          <w:b/>
          <w:lang w:val="en-US" w:bidi="en-US"/>
        </w:rPr>
        <w:t> </w:t>
      </w:r>
      <w:r>
        <w:rPr>
          <w:b/>
          <w:lang w:val="en-US" w:bidi="en-US"/>
        </w:rPr>
        <w:tab/>
      </w:r>
      <w:r>
        <w:rPr>
          <w:b/>
          <w:lang w:val="en-US" w:bidi="en-US"/>
        </w:rPr>
        <w:tab/>
      </w:r>
      <w:r>
        <w:rPr>
          <w:b/>
          <w:lang w:val="en-US" w:bidi="en-US"/>
        </w:rPr>
        <w:tab/>
      </w:r>
      <w:r>
        <w:rPr>
          <w:b/>
          <w:lang w:val="en-US" w:bidi="en-US"/>
        </w:rPr>
        <w:tab/>
      </w:r>
      <w:r>
        <w:rPr>
          <w:b/>
          <w:lang w:val="en-US" w:bidi="en-US"/>
        </w:rPr>
        <w:tab/>
      </w:r>
      <w:r>
        <w:rPr>
          <w:b/>
          <w:lang w:val="en-US" w:bidi="en-US"/>
        </w:rPr>
        <w:tab/>
      </w:r>
      <w:r>
        <w:rPr>
          <w:b/>
          <w:lang w:val="en-US" w:bidi="en-US"/>
        </w:rPr>
        <w:tab/>
      </w:r>
      <w:r>
        <w:rPr>
          <w:b/>
          <w:lang w:val="en-US" w:bidi="en-US"/>
        </w:rPr>
        <w:tab/>
      </w:r>
      <w:r>
        <w:rPr>
          <w:b/>
          <w:lang w:val="en-US" w:bidi="en-US"/>
        </w:rPr>
        <w:tab/>
      </w:r>
      <w:r>
        <w:rPr>
          <w:b/>
          <w:lang w:val="en-US" w:bidi="en-US"/>
        </w:rPr>
        <w:tab/>
        <w:t>Company ID: 51006766</w:t>
      </w:r>
    </w:p>
    <w:p w14:paraId="62B18114" w14:textId="77777777" w:rsidR="00976881" w:rsidRDefault="00976881">
      <w:pPr>
        <w:pStyle w:val="Textbody"/>
        <w:rPr>
          <w:b/>
        </w:rPr>
      </w:pPr>
    </w:p>
    <w:p w14:paraId="4EB1B4FB" w14:textId="77777777" w:rsidR="00976881" w:rsidRDefault="00976881">
      <w:pPr>
        <w:pStyle w:val="Textbody"/>
        <w:rPr>
          <w:b/>
        </w:rPr>
      </w:pPr>
    </w:p>
    <w:p w14:paraId="1278DD6C" w14:textId="77777777" w:rsidR="00976881" w:rsidRDefault="00100DDC">
      <w:pPr>
        <w:pStyle w:val="Textbody"/>
        <w:rPr>
          <w:b/>
        </w:rPr>
      </w:pPr>
      <w:r>
        <w:rPr>
          <w:b/>
          <w:lang w:val="en-US" w:bidi="en-US"/>
        </w:rPr>
        <w:t>Name and Surname:</w:t>
      </w:r>
    </w:p>
    <w:p w14:paraId="41D342B7" w14:textId="77777777" w:rsidR="00976881" w:rsidRDefault="00976881">
      <w:pPr>
        <w:pStyle w:val="Textbody"/>
        <w:rPr>
          <w:b/>
        </w:rPr>
      </w:pPr>
    </w:p>
    <w:p w14:paraId="60B32F16" w14:textId="77777777" w:rsidR="00976881" w:rsidRDefault="00100DDC">
      <w:pPr>
        <w:pStyle w:val="Textbody"/>
        <w:rPr>
          <w:b/>
        </w:rPr>
      </w:pPr>
      <w:r>
        <w:rPr>
          <w:b/>
          <w:lang w:val="en-US" w:bidi="en-US"/>
        </w:rPr>
        <w:t>Address:</w:t>
      </w:r>
    </w:p>
    <w:p w14:paraId="55223934" w14:textId="77777777" w:rsidR="00976881" w:rsidRDefault="00976881">
      <w:pPr>
        <w:pStyle w:val="Textbody"/>
        <w:rPr>
          <w:b/>
        </w:rPr>
      </w:pPr>
    </w:p>
    <w:p w14:paraId="1CF97468" w14:textId="77777777" w:rsidR="00976881" w:rsidRDefault="00100DDC">
      <w:pPr>
        <w:pStyle w:val="Textbody"/>
        <w:rPr>
          <w:b/>
        </w:rPr>
      </w:pPr>
      <w:r>
        <w:rPr>
          <w:b/>
          <w:lang w:val="en-US" w:bidi="en-US"/>
        </w:rPr>
        <w:t>Order date:</w:t>
      </w:r>
    </w:p>
    <w:p w14:paraId="28F37E91" w14:textId="77777777" w:rsidR="00976881" w:rsidRDefault="00976881">
      <w:pPr>
        <w:pStyle w:val="Textbody"/>
        <w:rPr>
          <w:b/>
        </w:rPr>
      </w:pPr>
    </w:p>
    <w:p w14:paraId="204B50C7" w14:textId="77777777" w:rsidR="00976881" w:rsidRDefault="00100DDC">
      <w:pPr>
        <w:pStyle w:val="Textbody"/>
        <w:rPr>
          <w:b/>
        </w:rPr>
      </w:pPr>
      <w:r>
        <w:rPr>
          <w:b/>
          <w:lang w:val="en-US" w:bidi="en-US"/>
        </w:rPr>
        <w:t xml:space="preserve">Order number (VS): </w:t>
      </w:r>
    </w:p>
    <w:p w14:paraId="04669C71" w14:textId="77777777" w:rsidR="00976881" w:rsidRDefault="00976881">
      <w:pPr>
        <w:pStyle w:val="Textbody"/>
        <w:rPr>
          <w:b/>
        </w:rPr>
      </w:pPr>
    </w:p>
    <w:p w14:paraId="6F8C4CBA" w14:textId="77777777" w:rsidR="00976881" w:rsidRDefault="00100DDC">
      <w:pPr>
        <w:pStyle w:val="Textbody"/>
        <w:rPr>
          <w:b/>
        </w:rPr>
      </w:pPr>
      <w:r>
        <w:rPr>
          <w:b/>
          <w:lang w:val="en-US" w:bidi="en-US"/>
        </w:rPr>
        <w:t>Order take over date:</w:t>
      </w:r>
    </w:p>
    <w:p w14:paraId="746865D1" w14:textId="77777777" w:rsidR="00976881" w:rsidRDefault="00976881">
      <w:pPr>
        <w:pStyle w:val="Textbody"/>
        <w:rPr>
          <w:b/>
        </w:rPr>
      </w:pPr>
    </w:p>
    <w:p w14:paraId="6416F2A4" w14:textId="77777777" w:rsidR="00976881" w:rsidRDefault="00100DDC">
      <w:pPr>
        <w:pStyle w:val="Textbody"/>
        <w:rPr>
          <w:b/>
        </w:rPr>
      </w:pPr>
      <w:r>
        <w:rPr>
          <w:b/>
          <w:lang w:val="en-US" w:bidi="en-US"/>
        </w:rPr>
        <w:t>Reason for return (optional):</w:t>
      </w:r>
    </w:p>
    <w:p w14:paraId="5F67772F" w14:textId="77777777" w:rsidR="00976881" w:rsidRDefault="00976881">
      <w:pPr>
        <w:pStyle w:val="Textbody"/>
        <w:rPr>
          <w:b/>
        </w:rPr>
      </w:pPr>
    </w:p>
    <w:p w14:paraId="1F543EB6" w14:textId="77777777" w:rsidR="00976881" w:rsidRDefault="00100DDC">
      <w:pPr>
        <w:pStyle w:val="Textbody"/>
      </w:pPr>
      <w:r>
        <w:rPr>
          <w:lang w:val="en-US" w:bidi="en-US"/>
        </w:rPr>
        <w:t>Refund will be made exclusively by bank transfer to the buyer's bank account.</w:t>
      </w:r>
    </w:p>
    <w:p w14:paraId="7DF69086" w14:textId="77777777" w:rsidR="00976881" w:rsidRDefault="00976881">
      <w:pPr>
        <w:pStyle w:val="Textbody"/>
        <w:rPr>
          <w:b/>
        </w:rPr>
      </w:pPr>
    </w:p>
    <w:p w14:paraId="77135EA9" w14:textId="6E2380D1" w:rsidR="00976881" w:rsidRDefault="00100DDC">
      <w:pPr>
        <w:pStyle w:val="Textbody"/>
      </w:pPr>
      <w:r>
        <w:rPr>
          <w:lang w:val="en-US" w:bidi="en-US"/>
        </w:rPr>
        <w:t>I request a refund to be sent to the account number</w:t>
      </w:r>
      <w:r>
        <w:rPr>
          <w:rFonts w:ascii="Arial, sans-serif" w:eastAsia="Arial, sans-serif" w:hAnsi="Arial, sans-serif" w:cs="Arial, sans-serif"/>
          <w:sz w:val="20"/>
          <w:lang w:val="en-US" w:bidi="en-US"/>
        </w:rPr>
        <w:t>: ________________________</w:t>
      </w:r>
    </w:p>
    <w:p w14:paraId="13534779" w14:textId="77777777" w:rsidR="00976881" w:rsidRDefault="00976881">
      <w:pPr>
        <w:pStyle w:val="Textbody"/>
      </w:pPr>
    </w:p>
    <w:p w14:paraId="2A212F79" w14:textId="5BE481FD" w:rsidR="00976881" w:rsidRDefault="00100DDC">
      <w:pPr>
        <w:pStyle w:val="Textbody"/>
      </w:pPr>
      <w:r>
        <w:rPr>
          <w:lang w:val="en-US" w:bidi="en-US"/>
        </w:rPr>
        <w:t xml:space="preserve">If you return the goods within the statutory period of 14 days, it is necessary to send it together with the original invoice to the above address of the Supplier within 14 days from the date of receipt of the order. It is possible to electronically send the signed and scanned form together with the invoice to the e-mail address </w:t>
      </w:r>
      <w:r>
        <w:rPr>
          <w:b/>
          <w:lang w:val="en-US" w:bidi="en-US"/>
        </w:rPr>
        <w:t>info@</w:t>
      </w:r>
      <w:r w:rsidR="00943F9E">
        <w:rPr>
          <w:b/>
          <w:lang w:val="en-US" w:bidi="en-US"/>
        </w:rPr>
        <w:t>viarax.com</w:t>
      </w:r>
    </w:p>
    <w:p w14:paraId="5626F146" w14:textId="77777777" w:rsidR="00976881" w:rsidRDefault="00976881">
      <w:pPr>
        <w:pStyle w:val="Textbody"/>
      </w:pPr>
    </w:p>
    <w:p w14:paraId="1E40CE20" w14:textId="685BB7D3" w:rsidR="00976881" w:rsidRDefault="00100DDC">
      <w:pPr>
        <w:pStyle w:val="Textbody"/>
      </w:pPr>
      <w:r>
        <w:rPr>
          <w:lang w:val="en-US" w:bidi="en-US"/>
        </w:rPr>
        <w:t> In_____________________on _______________</w:t>
      </w:r>
    </w:p>
    <w:p w14:paraId="373075B2" w14:textId="77777777" w:rsidR="00976881" w:rsidRDefault="00100DDC">
      <w:pPr>
        <w:pStyle w:val="Textbody"/>
      </w:pPr>
      <w:r>
        <w:rPr>
          <w:lang w:val="en-US" w:bidi="en-US"/>
        </w:rPr>
        <w:t>Signature of the Consumer</w:t>
      </w:r>
      <w:r>
        <w:rPr>
          <w:rFonts w:ascii="Arial, sans-serif" w:eastAsia="Arial, sans-serif" w:hAnsi="Arial, sans-serif" w:cs="Arial, sans-serif"/>
          <w:sz w:val="20"/>
          <w:lang w:val="en-US" w:bidi="en-US"/>
        </w:rPr>
        <w:t xml:space="preserve"> </w:t>
      </w:r>
    </w:p>
    <w:sectPr w:rsidR="0097688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81"/>
    <w:rsid w:val="00100DDC"/>
    <w:rsid w:val="00792DD5"/>
    <w:rsid w:val="00801D43"/>
    <w:rsid w:val="00943F9E"/>
    <w:rsid w:val="00976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7EBA"/>
  <w15:docId w15:val="{545AF6C2-5CDD-4C0D-8E21-1371956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2"/>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pPr>
      <w:suppressAutoHyphens/>
      <w:textAlignment w:val="baseline"/>
    </w:pPr>
    <w:rPr>
      <w:color w:val="00000A"/>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ilnzvraznenie">
    <w:name w:val="Silné zvýraznenie"/>
    <w:qFormat/>
    <w:rPr>
      <w:b/>
      <w:bCs/>
    </w:rPr>
  </w:style>
  <w:style w:type="character" w:customStyle="1" w:styleId="ListLabel1">
    <w:name w:val="ListLabel 1"/>
    <w:qFormat/>
    <w:rPr>
      <w:rFonts w:eastAsia="Arial Unicode MS" w:cs="Tahoma"/>
      <w:b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pPr>
      <w:widowControl w:val="0"/>
    </w:pPr>
    <w:rPr>
      <w:sz w:val="24"/>
      <w:lang w:val="sk-SK"/>
    </w:rPr>
  </w:style>
  <w:style w:type="paragraph" w:styleId="Popis">
    <w:name w:val="caption"/>
    <w:basedOn w:val="Standard"/>
    <w:qFormat/>
    <w:pPr>
      <w:suppressLineNumbers/>
      <w:spacing w:before="120" w:after="120"/>
    </w:pPr>
    <w:rPr>
      <w:i/>
      <w:iCs/>
    </w:rPr>
  </w:style>
  <w:style w:type="paragraph" w:customStyle="1" w:styleId="Index">
    <w:name w:val="Index"/>
    <w:qFormat/>
    <w:pPr>
      <w:widowControl w:val="0"/>
      <w:suppressLineNumbers/>
    </w:pPr>
    <w:rPr>
      <w:sz w:val="24"/>
      <w:lang w:val="sk-SK"/>
    </w:rPr>
  </w:style>
  <w:style w:type="paragraph" w:customStyle="1" w:styleId="Standard">
    <w:name w:val="Standard"/>
    <w:qFormat/>
    <w:rPr>
      <w:color w:val="00000A"/>
      <w:sz w:val="24"/>
      <w:lang w:val="sk-SK"/>
    </w:rPr>
  </w:style>
  <w:style w:type="paragraph" w:styleId="Nzov">
    <w:name w:val="Title"/>
    <w:basedOn w:val="Standard"/>
    <w:qFormat/>
    <w:pPr>
      <w:keepNext/>
      <w:spacing w:before="240" w:after="120"/>
    </w:pPr>
    <w:rPr>
      <w:rFonts w:ascii="Arial" w:eastAsia="MS Mincho" w:hAnsi="Arial"/>
      <w:sz w:val="28"/>
      <w:szCs w:val="28"/>
    </w:rPr>
  </w:style>
  <w:style w:type="paragraph" w:customStyle="1" w:styleId="Textbody">
    <w:name w:val="Text body"/>
    <w:basedOn w:val="Standard"/>
    <w:qFormat/>
    <w:pPr>
      <w:spacing w:after="120"/>
    </w:pPr>
  </w:style>
  <w:style w:type="paragraph" w:styleId="Podtitul">
    <w:name w:val="Subtitle"/>
    <w:basedOn w:val="Nzov"/>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tekula</dc:creator>
  <dc:description/>
  <cp:lastModifiedBy>Andrej</cp:lastModifiedBy>
  <cp:revision>5</cp:revision>
  <cp:lastPrinted>2017-10-21T19:47:00Z</cp:lastPrinted>
  <dcterms:created xsi:type="dcterms:W3CDTF">2020-07-28T21:40:00Z</dcterms:created>
  <dcterms:modified xsi:type="dcterms:W3CDTF">2020-08-06T12:31:00Z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